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fr-FR"/>
        </w:rPr>
        <w:id w:val="27522600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sdtEndPr>
      <w:sdtContent>
        <w:p w14:paraId="0FB576E5" w14:textId="05CC4307" w:rsidR="00830CDF" w:rsidRDefault="00830CDF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31EAADF4" w14:textId="6251DA65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878040" w:history="1">
            <w:r w:rsidRPr="003C4423">
              <w:rPr>
                <w:rStyle w:val="Lienhypertexte"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02FED" w14:textId="7E782FAA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1" w:history="1">
            <w:r w:rsidRPr="003C4423">
              <w:rPr>
                <w:rStyle w:val="Lienhypertexte"/>
                <w:noProof/>
              </w:rPr>
              <w:t>1.1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Objectifs du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B591C" w14:textId="098E8C6A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2" w:history="1">
            <w:r w:rsidRPr="003C4423">
              <w:rPr>
                <w:rStyle w:val="Lienhypertexte"/>
                <w:noProof/>
              </w:rPr>
              <w:t>1.2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Portée et périmètre d’application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661FB" w14:textId="29B948A3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3" w:history="1">
            <w:r w:rsidRPr="003C4423">
              <w:rPr>
                <w:rStyle w:val="Lienhypertexte"/>
                <w:noProof/>
              </w:rPr>
              <w:t>1.3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Références réglementaires et normatives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9E014" w14:textId="7FC8B457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4" w:history="1">
            <w:r w:rsidRPr="003C4423">
              <w:rPr>
                <w:rStyle w:val="Lienhypertexte"/>
                <w:noProof/>
              </w:rPr>
              <w:t>1.4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Définitions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64FE2" w14:textId="591907A2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5" w:history="1">
            <w:r w:rsidRPr="003C4423">
              <w:rPr>
                <w:rStyle w:val="Lienhypertexte"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Définir la crise pour l’organisation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36B3E" w14:textId="2E9A1CB5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6" w:history="1">
            <w:r w:rsidRPr="003C4423">
              <w:rPr>
                <w:rStyle w:val="Lienhypertexte"/>
                <w:noProof/>
              </w:rPr>
              <w:t>2.1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Qu’est-ce qu’une crise 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5F0B5" w14:textId="572E745F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7" w:history="1">
            <w:r w:rsidRPr="003C4423">
              <w:rPr>
                <w:rStyle w:val="Lienhypertexte"/>
                <w:noProof/>
              </w:rPr>
              <w:t>2.2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Typologie des crises (externe, interne, technologique, sanitaire…)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018A9" w14:textId="1CCC725E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8" w:history="1">
            <w:r w:rsidRPr="003C4423">
              <w:rPr>
                <w:rStyle w:val="Lienhypertexte"/>
                <w:noProof/>
              </w:rPr>
              <w:t>2.3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Critères de gravité et seuils de déclenchement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EDB1E" w14:textId="129FEE85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49" w:history="1">
            <w:r w:rsidRPr="003C4423">
              <w:rPr>
                <w:rStyle w:val="Lienhypertexte"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Analyse des risques et scénarios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8F1ED" w14:textId="7E299A49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0" w:history="1">
            <w:r w:rsidRPr="003C4423">
              <w:rPr>
                <w:rStyle w:val="Lienhypertexte"/>
                <w:noProof/>
              </w:rPr>
              <w:t>3.1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Cartographie des risques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5FDBF" w14:textId="41700FF9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1" w:history="1">
            <w:r w:rsidRPr="003C4423">
              <w:rPr>
                <w:rStyle w:val="Lienhypertexte"/>
                <w:noProof/>
              </w:rPr>
              <w:t>3.2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Identification des vulnérabilités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44A66" w14:textId="3764F413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2" w:history="1">
            <w:r w:rsidRPr="003C4423">
              <w:rPr>
                <w:rStyle w:val="Lienhypertexte"/>
                <w:noProof/>
              </w:rPr>
              <w:t>3.3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Élaboration de scénarios critiques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705DF" w14:textId="24CD8A13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3" w:history="1">
            <w:r w:rsidRPr="003C4423">
              <w:rPr>
                <w:rStyle w:val="Lienhypertexte"/>
                <w:noProof/>
              </w:rPr>
              <w:t>4.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Acteurs et parties prenantes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8F52F" w14:textId="5E342338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4" w:history="1">
            <w:r w:rsidRPr="003C4423">
              <w:rPr>
                <w:rStyle w:val="Lienhypertexte"/>
                <w:noProof/>
              </w:rPr>
              <w:t>4.1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Intervenants internes (RH, DSI, direction…)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2D641" w14:textId="7F6F681C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5" w:history="1">
            <w:r w:rsidRPr="003C4423">
              <w:rPr>
                <w:rStyle w:val="Lienhypertexte"/>
                <w:noProof/>
              </w:rPr>
              <w:t>4.2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Parties prenantes externes (clients, autorités, prestataires…)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24EB5" w14:textId="083D74CC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6" w:history="1">
            <w:r w:rsidRPr="003C4423">
              <w:rPr>
                <w:rStyle w:val="Lienhypertexte"/>
                <w:noProof/>
              </w:rPr>
              <w:t>4.3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Rôles, responsabilités et suppléances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26073" w14:textId="052EE169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7" w:history="1">
            <w:r w:rsidRPr="003C4423">
              <w:rPr>
                <w:rStyle w:val="Lienhypertexte"/>
                <w:noProof/>
              </w:rPr>
              <w:t>5.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Organisation de la gestion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B0ECB" w14:textId="663BDA7D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8" w:history="1">
            <w:r w:rsidRPr="003C4423">
              <w:rPr>
                <w:rStyle w:val="Lienhypertexte"/>
                <w:noProof/>
              </w:rPr>
              <w:t>5.1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Cellule de crise : composition, fonctionnement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354B2" w14:textId="70C919FD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59" w:history="1">
            <w:r w:rsidRPr="003C4423">
              <w:rPr>
                <w:rStyle w:val="Lienhypertexte"/>
                <w:noProof/>
              </w:rPr>
              <w:t>5.2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Niveaux de gestion : stratégique, tactique, opérationnel, politique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4E710" w14:textId="5327C1D7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0" w:history="1">
            <w:r w:rsidRPr="003C4423">
              <w:rPr>
                <w:rStyle w:val="Lienhypertexte"/>
                <w:noProof/>
              </w:rPr>
              <w:t>5.3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Conditions d’activation et de désactivation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125B5" w14:textId="6166C4ED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1" w:history="1">
            <w:r w:rsidRPr="003C4423">
              <w:rPr>
                <w:rStyle w:val="Lienhypertexte"/>
                <w:noProof/>
              </w:rPr>
              <w:t>6.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Procédures d’alerte et de mobilisation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062E0" w14:textId="7DA97780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2" w:history="1">
            <w:r w:rsidRPr="003C4423">
              <w:rPr>
                <w:rStyle w:val="Lienhypertexte"/>
                <w:noProof/>
              </w:rPr>
              <w:t>6.1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Détection de l’événement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E0836" w14:textId="523D4419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3" w:history="1">
            <w:r w:rsidRPr="003C4423">
              <w:rPr>
                <w:rStyle w:val="Lienhypertexte"/>
                <w:noProof/>
              </w:rPr>
              <w:t>6.2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Système d’alerte interne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DDB7B" w14:textId="6D207196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4" w:history="1">
            <w:r w:rsidRPr="003C4423">
              <w:rPr>
                <w:rStyle w:val="Lienhypertexte"/>
                <w:noProof/>
              </w:rPr>
              <w:t>6.3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Chaîne d’appel et logigrammes d’action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9CBAF" w14:textId="50FDA75E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5" w:history="1">
            <w:r w:rsidRPr="003C4423">
              <w:rPr>
                <w:rStyle w:val="Lienhypertexte"/>
                <w:noProof/>
              </w:rPr>
              <w:t>7.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Communication de crise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7D5C9" w14:textId="5202DEE0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6" w:history="1">
            <w:r w:rsidRPr="003C4423">
              <w:rPr>
                <w:rStyle w:val="Lienhypertexte"/>
                <w:noProof/>
              </w:rPr>
              <w:t>7.1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Messages internes et externes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1585D" w14:textId="7C74DA9D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7" w:history="1">
            <w:r w:rsidRPr="003C4423">
              <w:rPr>
                <w:rStyle w:val="Lienhypertexte"/>
                <w:noProof/>
              </w:rPr>
              <w:t>7.2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Désignation des porte-parole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7A12E" w14:textId="2C98F2B5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8" w:history="1">
            <w:r w:rsidRPr="003C4423">
              <w:rPr>
                <w:rStyle w:val="Lienhypertexte"/>
                <w:noProof/>
              </w:rPr>
              <w:t>7.3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Canaux de diffusion (web, médias, réseaux sociaux…)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F40CC" w14:textId="2CC541CD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69" w:history="1">
            <w:r w:rsidRPr="003C4423">
              <w:rPr>
                <w:rStyle w:val="Lienhypertexte"/>
                <w:noProof/>
              </w:rPr>
              <w:t>8.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Continuité d’activité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598D7" w14:textId="37CEEF04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0" w:history="1">
            <w:r w:rsidRPr="003C4423">
              <w:rPr>
                <w:rStyle w:val="Lienhypertexte"/>
                <w:noProof/>
              </w:rPr>
              <w:t>8.1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Activités critiques et plans de secours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55BED" w14:textId="2F08FD6C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1" w:history="1">
            <w:r w:rsidRPr="003C4423">
              <w:rPr>
                <w:rStyle w:val="Lienhypertexte"/>
                <w:noProof/>
              </w:rPr>
              <w:t>8.2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Sites alternatifs, solutions de repli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47BA0" w14:textId="4B394319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2" w:history="1">
            <w:r w:rsidRPr="003C4423">
              <w:rPr>
                <w:rStyle w:val="Lienhypertexte"/>
                <w:noProof/>
              </w:rPr>
              <w:t>8.3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Logistique, IT et ressources humaines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76B84" w14:textId="6CC4B3C1" w:rsidR="00830CDF" w:rsidRDefault="00830CDF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3" w:history="1">
            <w:r w:rsidRPr="003C4423">
              <w:rPr>
                <w:rStyle w:val="Lienhypertexte"/>
                <w:noProof/>
              </w:rPr>
              <w:t>9.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Formation et exercices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457E2" w14:textId="7576FB8F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4" w:history="1">
            <w:r w:rsidRPr="003C4423">
              <w:rPr>
                <w:rStyle w:val="Lienhypertexte"/>
                <w:noProof/>
              </w:rPr>
              <w:t>9.1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Formation des équipes impliquées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C4408" w14:textId="37D98B37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5" w:history="1">
            <w:r w:rsidRPr="003C4423">
              <w:rPr>
                <w:rStyle w:val="Lienhypertexte"/>
                <w:noProof/>
              </w:rPr>
              <w:t>9.2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Exercices de simulation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AB2F6" w14:textId="4AA7DB72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6" w:history="1">
            <w:r w:rsidRPr="003C4423">
              <w:rPr>
                <w:rStyle w:val="Lienhypertexte"/>
                <w:noProof/>
              </w:rPr>
              <w:t>9.3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Retour d’expérience (RETEX)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048DA" w14:textId="334AEE62" w:rsidR="00830CDF" w:rsidRDefault="00830CDF">
          <w:pPr>
            <w:pStyle w:val="TM1"/>
            <w:tabs>
              <w:tab w:val="left" w:pos="72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7" w:history="1">
            <w:r w:rsidRPr="003C4423">
              <w:rPr>
                <w:rStyle w:val="Lienhypertexte"/>
                <w:noProof/>
              </w:rPr>
              <w:t>10.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Suivi, évaluation et amélioration continue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7C9F5" w14:textId="1570F5E3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8" w:history="1">
            <w:r w:rsidRPr="003C4423">
              <w:rPr>
                <w:rStyle w:val="Lienhypertexte"/>
                <w:noProof/>
              </w:rPr>
              <w:t>10.1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Indicateurs de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B9205" w14:textId="7DA20788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79" w:history="1">
            <w:r w:rsidRPr="003C4423">
              <w:rPr>
                <w:rStyle w:val="Lienhypertexte"/>
                <w:noProof/>
              </w:rPr>
              <w:t>10.2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Mise à jour du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DB7BC" w14:textId="02476642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80" w:history="1">
            <w:r w:rsidRPr="003C4423">
              <w:rPr>
                <w:rStyle w:val="Lienhypertexte"/>
                <w:noProof/>
              </w:rPr>
              <w:t>10.3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Audit interne et externe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E930B" w14:textId="519C0611" w:rsidR="00830CDF" w:rsidRDefault="00830CDF">
          <w:pPr>
            <w:pStyle w:val="TM1"/>
            <w:tabs>
              <w:tab w:val="left" w:pos="72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81" w:history="1">
            <w:r w:rsidRPr="003C4423">
              <w:rPr>
                <w:rStyle w:val="Lienhypertexte"/>
                <w:noProof/>
              </w:rPr>
              <w:t>11.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BEEA1" w14:textId="4B91EB26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82" w:history="1">
            <w:r w:rsidRPr="003C4423">
              <w:rPr>
                <w:rStyle w:val="Lienhypertexte"/>
                <w:noProof/>
              </w:rPr>
              <w:t>11.1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Fiches réflexes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E63F7" w14:textId="071855E7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83" w:history="1">
            <w:r w:rsidRPr="003C4423">
              <w:rPr>
                <w:rStyle w:val="Lienhypertexte"/>
                <w:noProof/>
              </w:rPr>
              <w:t>11.2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Contacts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DCD88" w14:textId="0B23787A" w:rsidR="00830CDF" w:rsidRDefault="00830CDF">
          <w:pPr>
            <w:pStyle w:val="TM2"/>
            <w:tabs>
              <w:tab w:val="left" w:pos="960"/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4878084" w:history="1">
            <w:r w:rsidRPr="003C4423">
              <w:rPr>
                <w:rStyle w:val="Lienhypertexte"/>
                <w:noProof/>
              </w:rPr>
              <w:t>11.3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C4423">
              <w:rPr>
                <w:rStyle w:val="Lienhypertexte"/>
                <w:noProof/>
              </w:rPr>
              <w:t>Plans d’action par scénario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_Toc194878084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EDFBF" w14:textId="6AD1984A" w:rsidR="00830CDF" w:rsidRDefault="00830CDF">
          <w:r>
            <w:rPr>
              <w:b/>
              <w:bCs/>
            </w:rPr>
            <w:fldChar w:fldCharType="end"/>
          </w:r>
        </w:p>
      </w:sdtContent>
    </w:sdt>
    <w:p w14:paraId="0398E1D6" w14:textId="77777777" w:rsidR="00830CDF" w:rsidRDefault="00830CDF">
      <w:pPr>
        <w:pStyle w:val="Titre1"/>
        <w:rPr>
          <w:lang w:val="fr-FR"/>
        </w:rPr>
      </w:pPr>
    </w:p>
    <w:p w14:paraId="2D6F2A87" w14:textId="6AF1A015" w:rsidR="00830CDF" w:rsidRPr="00830CDF" w:rsidRDefault="00830CDF">
      <w:pPr>
        <w:pStyle w:val="Titre1"/>
        <w:rPr>
          <w:color w:val="FFFFFF" w:themeColor="background1"/>
          <w:sz w:val="16"/>
          <w:szCs w:val="16"/>
          <w:lang w:val="fr-FR"/>
        </w:rPr>
      </w:pPr>
      <w:r w:rsidRPr="00830CDF">
        <w:rPr>
          <w:color w:val="FFFFFF" w:themeColor="background1"/>
          <w:sz w:val="16"/>
          <w:szCs w:val="16"/>
          <w:lang w:val="fr-FR"/>
        </w:rPr>
        <w:t>https://crisehelp.fr/</w:t>
      </w:r>
    </w:p>
    <w:p w14:paraId="5B58AA32" w14:textId="77777777" w:rsidR="00830CDF" w:rsidRDefault="00830CDF">
      <w:pPr>
        <w:pStyle w:val="Titre1"/>
        <w:rPr>
          <w:lang w:val="fr-FR"/>
        </w:rPr>
      </w:pPr>
    </w:p>
    <w:p w14:paraId="310C4F5C" w14:textId="671427E6" w:rsidR="00051787" w:rsidRDefault="00051787" w:rsidP="00830CDF"/>
    <w:sectPr w:rsidR="0005178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EED1" w14:textId="77777777" w:rsidR="00AB1F5F" w:rsidRDefault="00AB1F5F" w:rsidP="00830CDF">
      <w:pPr>
        <w:spacing w:after="0" w:line="240" w:lineRule="auto"/>
      </w:pPr>
      <w:r>
        <w:separator/>
      </w:r>
    </w:p>
  </w:endnote>
  <w:endnote w:type="continuationSeparator" w:id="0">
    <w:p w14:paraId="62B84841" w14:textId="77777777" w:rsidR="00AB1F5F" w:rsidRDefault="00AB1F5F" w:rsidP="0083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4C26" w14:textId="282EA507" w:rsidR="00830CDF" w:rsidRPr="00830CDF" w:rsidRDefault="00830CDF">
    <w:pPr>
      <w:pStyle w:val="Pieddepage"/>
      <w:rPr>
        <w:color w:val="FFFFFF" w:themeColor="background1"/>
      </w:rPr>
    </w:pPr>
    <w:hyperlink r:id="rId1" w:history="1">
      <w:r w:rsidRPr="00830CDF">
        <w:rPr>
          <w:rStyle w:val="Lienhypertexte"/>
          <w:color w:val="FFFFFF" w:themeColor="background1"/>
        </w:rPr>
        <w:t>https://crisehelp.fr/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843B" w14:textId="77777777" w:rsidR="00AB1F5F" w:rsidRDefault="00AB1F5F" w:rsidP="00830CDF">
      <w:pPr>
        <w:spacing w:after="0" w:line="240" w:lineRule="auto"/>
      </w:pPr>
      <w:r>
        <w:separator/>
      </w:r>
    </w:p>
  </w:footnote>
  <w:footnote w:type="continuationSeparator" w:id="0">
    <w:p w14:paraId="0A8A6348" w14:textId="77777777" w:rsidR="00AB1F5F" w:rsidRDefault="00AB1F5F" w:rsidP="0083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370F" w14:textId="6494AC24" w:rsidR="00830CDF" w:rsidRDefault="00830CD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CC6E8" wp14:editId="708E62B4">
          <wp:simplePos x="0" y="0"/>
          <wp:positionH relativeFrom="column">
            <wp:posOffset>828675</wp:posOffset>
          </wp:positionH>
          <wp:positionV relativeFrom="paragraph">
            <wp:posOffset>-361950</wp:posOffset>
          </wp:positionV>
          <wp:extent cx="3829050" cy="677545"/>
          <wp:effectExtent l="0" t="0" r="0" b="8255"/>
          <wp:wrapTight wrapText="bothSides">
            <wp:wrapPolygon edited="0">
              <wp:start x="0" y="0"/>
              <wp:lineTo x="0" y="21256"/>
              <wp:lineTo x="21493" y="21256"/>
              <wp:lineTo x="21493" y="0"/>
              <wp:lineTo x="0" y="0"/>
            </wp:wrapPolygon>
          </wp:wrapTight>
          <wp:docPr id="494314074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4074" name="Image 1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0087"/>
        </w:tabs>
        <w:ind w:left="10087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803203"/>
    <w:multiLevelType w:val="multilevel"/>
    <w:tmpl w:val="BB7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184120"/>
    <w:multiLevelType w:val="multilevel"/>
    <w:tmpl w:val="BB7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50708D"/>
    <w:multiLevelType w:val="hybridMultilevel"/>
    <w:tmpl w:val="45D6A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27E8"/>
    <w:multiLevelType w:val="multilevel"/>
    <w:tmpl w:val="BB7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81539360">
    <w:abstractNumId w:val="8"/>
  </w:num>
  <w:num w:numId="2" w16cid:durableId="125859203">
    <w:abstractNumId w:val="6"/>
  </w:num>
  <w:num w:numId="3" w16cid:durableId="188758210">
    <w:abstractNumId w:val="5"/>
  </w:num>
  <w:num w:numId="4" w16cid:durableId="1523350590">
    <w:abstractNumId w:val="4"/>
  </w:num>
  <w:num w:numId="5" w16cid:durableId="1259682857">
    <w:abstractNumId w:val="7"/>
  </w:num>
  <w:num w:numId="6" w16cid:durableId="1247954132">
    <w:abstractNumId w:val="3"/>
  </w:num>
  <w:num w:numId="7" w16cid:durableId="630087406">
    <w:abstractNumId w:val="2"/>
  </w:num>
  <w:num w:numId="8" w16cid:durableId="28266552">
    <w:abstractNumId w:val="1"/>
  </w:num>
  <w:num w:numId="9" w16cid:durableId="1377970974">
    <w:abstractNumId w:val="0"/>
  </w:num>
  <w:num w:numId="10" w16cid:durableId="45690231">
    <w:abstractNumId w:val="11"/>
  </w:num>
  <w:num w:numId="11" w16cid:durableId="1953976469">
    <w:abstractNumId w:val="9"/>
  </w:num>
  <w:num w:numId="12" w16cid:durableId="1743212616">
    <w:abstractNumId w:val="10"/>
  </w:num>
  <w:num w:numId="13" w16cid:durableId="391268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787"/>
    <w:rsid w:val="0006063C"/>
    <w:rsid w:val="0015074B"/>
    <w:rsid w:val="0029639D"/>
    <w:rsid w:val="00326F90"/>
    <w:rsid w:val="00830CDF"/>
    <w:rsid w:val="00AA1D8D"/>
    <w:rsid w:val="00AB1F5F"/>
    <w:rsid w:val="00B47730"/>
    <w:rsid w:val="00CB0664"/>
    <w:rsid w:val="00D651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3ABDA"/>
  <w14:defaultImageDpi w14:val="300"/>
  <w15:docId w15:val="{FF1FC4A0-A10E-4B82-8D2F-0181381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830CDF"/>
    <w:pPr>
      <w:spacing w:after="100" w:line="259" w:lineRule="auto"/>
      <w:ind w:left="220"/>
    </w:pPr>
    <w:rPr>
      <w:rFonts w:cs="Times New Roman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30CDF"/>
    <w:pPr>
      <w:spacing w:after="100" w:line="259" w:lineRule="auto"/>
    </w:pPr>
    <w:rPr>
      <w:rFonts w:cs="Times New Roman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830CDF"/>
    <w:pPr>
      <w:spacing w:after="100" w:line="259" w:lineRule="auto"/>
      <w:ind w:left="440"/>
    </w:pPr>
    <w:rPr>
      <w:rFonts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30C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isehel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3968</Characters>
  <Application>Microsoft Office Word</Application>
  <DocSecurity>0</DocSecurity>
  <Lines>132</Lines>
  <Paragraphs>142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https://crisehelp.fr/</vt:lpstr>
      <vt:lpstr/>
    </vt:vector>
  </TitlesOfParts>
  <Manager>Blandine Cazelle</Manager>
  <Company>CriseHelp</Company>
  <LinksUpToDate>false</LinksUpToDate>
  <CharactersWithSpaces>4561</CharactersWithSpaces>
  <SharedDoc>false</SharedDoc>
  <HyperlinkBase>https://crisehelp.fr/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https://crisehelp.fr/</dc:title>
  <dc:subject>https://crisehelp.fr/</dc:subject>
  <dc:creator>Benoît LABALETTE</dc:creator>
  <cp:keywords>https:/crisehelp.fr</cp:keywords>
  <dc:description>https://crisehelp.fr/</dc:description>
  <cp:lastModifiedBy>Benoît LABALETTE</cp:lastModifiedBy>
  <cp:revision>2</cp:revision>
  <dcterms:created xsi:type="dcterms:W3CDTF">2025-04-06T22:32:00Z</dcterms:created>
  <dcterms:modified xsi:type="dcterms:W3CDTF">2025-04-06T22:32:00Z</dcterms:modified>
  <cp:category>https://crisehelp.fr/</cp:category>
  <cp:contentStatus>https://crisehelp.fr/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 la part de">
    <vt:lpwstr>https://crisehelp.fr/</vt:lpwstr>
  </property>
  <property fmtid="{D5CDD505-2E9C-101B-9397-08002B2CF9AE}" pid="3" name="Éditeur">
    <vt:lpwstr>B. LABALETTE</vt:lpwstr>
  </property>
  <property fmtid="{D5CDD505-2E9C-101B-9397-08002B2CF9AE}" pid="4" name="Responsable">
    <vt:lpwstr>https://crisehelp.fr/</vt:lpwstr>
  </property>
</Properties>
</file>